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FCDCD" w:themeColor="background2" w:themeShade="E5"/>
  <w:body>
    <w:p w:rsidR="00947969" w:rsidRPr="00947969" w:rsidRDefault="00947969" w:rsidP="00947969">
      <w:pPr>
        <w:jc w:val="center"/>
        <w:rPr>
          <w:rFonts w:ascii="Arial Black" w:hAnsi="Arial Black"/>
          <w:i/>
          <w:sz w:val="48"/>
          <w:szCs w:val="48"/>
        </w:rPr>
      </w:pPr>
      <w:r>
        <w:rPr>
          <w:rFonts w:ascii="Arial Black" w:hAnsi="Arial Black"/>
          <w:i/>
          <w:sz w:val="48"/>
          <w:szCs w:val="48"/>
        </w:rPr>
        <w:t>(1809-1852)</w:t>
      </w:r>
    </w:p>
    <w:p w:rsidR="00F1625E" w:rsidRPr="00947969" w:rsidRDefault="007465C0" w:rsidP="00947969">
      <w:pPr>
        <w:jc w:val="center"/>
        <w:rPr>
          <w:rFonts w:ascii="Arial Black" w:hAnsi="Arial Black"/>
          <w:sz w:val="72"/>
          <w:szCs w:val="72"/>
        </w:rPr>
      </w:pPr>
      <w:r w:rsidRPr="00947969">
        <w:rPr>
          <w:rFonts w:ascii="Arial Black" w:hAnsi="Arial Black"/>
          <w:noProof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-224625</wp:posOffset>
            </wp:positionH>
            <wp:positionV relativeFrom="margin">
              <wp:posOffset>59966</wp:posOffset>
            </wp:positionV>
            <wp:extent cx="6098540" cy="4134485"/>
            <wp:effectExtent l="228600" t="266700" r="226060" b="266065"/>
            <wp:wrapSquare wrapText="bothSides"/>
            <wp:docPr id="1" name="Рисунок 1" descr="http://ogo.ua/images/articles/1/big/1468244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go.ua/images/articles/1/big/146824434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540" cy="413448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 w:rsidR="00947969" w:rsidRPr="00947969">
        <w:rPr>
          <w:rFonts w:ascii="Arial Black" w:hAnsi="Arial Black"/>
          <w:sz w:val="72"/>
          <w:szCs w:val="72"/>
        </w:rPr>
        <w:t>Жива душа</w:t>
      </w:r>
    </w:p>
    <w:p w:rsidR="00947969" w:rsidRDefault="00947969" w:rsidP="00947969">
      <w:pPr>
        <w:jc w:val="center"/>
        <w:rPr>
          <w:rFonts w:ascii="Arial Black" w:hAnsi="Arial Black"/>
          <w:sz w:val="96"/>
          <w:szCs w:val="96"/>
        </w:rPr>
      </w:pPr>
      <w:r>
        <w:rPr>
          <w:rFonts w:ascii="Arial Black" w:hAnsi="Arial Black"/>
          <w:sz w:val="96"/>
          <w:szCs w:val="96"/>
        </w:rPr>
        <w:t>Миколи Гоголя</w:t>
      </w:r>
    </w:p>
    <w:p w:rsidR="00780B03" w:rsidRDefault="00780B03" w:rsidP="00947969">
      <w:pPr>
        <w:jc w:val="center"/>
        <w:rPr>
          <w:rFonts w:ascii="Arial Black" w:hAnsi="Arial Black"/>
          <w:sz w:val="96"/>
          <w:szCs w:val="96"/>
        </w:rPr>
      </w:pPr>
      <w:bookmarkStart w:id="0" w:name="_GoBack"/>
      <w:bookmarkEnd w:id="0"/>
    </w:p>
    <w:p w:rsidR="00947969" w:rsidRDefault="00947969" w:rsidP="00947969">
      <w:pPr>
        <w:jc w:val="center"/>
        <w:rPr>
          <w:rFonts w:cstheme="minorHAnsi"/>
          <w:sz w:val="56"/>
          <w:szCs w:val="56"/>
        </w:rPr>
      </w:pPr>
      <w:r>
        <w:rPr>
          <w:rFonts w:cstheme="minorHAnsi"/>
          <w:sz w:val="56"/>
          <w:szCs w:val="56"/>
        </w:rPr>
        <w:t>1 квітня виповнюється 210 років від дня народження Миколи Васильовича Гоголя, виданого українського та російського письменника</w:t>
      </w:r>
    </w:p>
    <w:p w:rsidR="00947969" w:rsidRDefault="00947969" w:rsidP="00947969">
      <w:pPr>
        <w:jc w:val="both"/>
        <w:rPr>
          <w:rFonts w:cstheme="minorHAnsi"/>
          <w:sz w:val="56"/>
          <w:szCs w:val="56"/>
        </w:rPr>
      </w:pPr>
    </w:p>
    <w:p w:rsidR="00947969" w:rsidRDefault="00947969" w:rsidP="00947969">
      <w:pPr>
        <w:jc w:val="both"/>
        <w:rPr>
          <w:rFonts w:cstheme="minorHAnsi"/>
          <w:sz w:val="56"/>
          <w:szCs w:val="56"/>
        </w:rPr>
      </w:pPr>
    </w:p>
    <w:p w:rsidR="00947969" w:rsidRDefault="00947969" w:rsidP="00947969">
      <w:pPr>
        <w:jc w:val="both"/>
        <w:rPr>
          <w:rFonts w:cstheme="minorHAnsi"/>
          <w:sz w:val="56"/>
          <w:szCs w:val="56"/>
        </w:rPr>
      </w:pPr>
    </w:p>
    <w:p w:rsidR="0012596A" w:rsidRDefault="0012596A" w:rsidP="0012596A">
      <w:pPr>
        <w:rPr>
          <w:rFonts w:ascii="Times New Roman" w:eastAsia="Times New Roman" w:hAnsi="Times New Roman"/>
          <w:lang w:eastAsia="uk-UA"/>
        </w:rPr>
      </w:pPr>
    </w:p>
    <w:p w:rsidR="0012596A" w:rsidRDefault="0012596A" w:rsidP="0012596A">
      <w:pPr>
        <w:rPr>
          <w:rFonts w:ascii="Times New Roman" w:eastAsia="Times New Roman" w:hAnsi="Times New Roman"/>
          <w:lang w:eastAsia="uk-UA"/>
        </w:rPr>
      </w:pPr>
    </w:p>
    <w:p w:rsidR="0012596A" w:rsidRDefault="0012596A" w:rsidP="0012596A">
      <w:pPr>
        <w:jc w:val="center"/>
        <w:rPr>
          <w:rFonts w:ascii="Arial Black" w:eastAsia="Times New Roman" w:hAnsi="Arial Black"/>
          <w:sz w:val="28"/>
          <w:szCs w:val="28"/>
          <w:lang w:eastAsia="uk-UA"/>
        </w:rPr>
      </w:pPr>
      <w:r w:rsidRPr="0012596A">
        <w:rPr>
          <w:rFonts w:ascii="Arial Black" w:eastAsia="Times New Roman" w:hAnsi="Arial Black"/>
          <w:sz w:val="28"/>
          <w:szCs w:val="28"/>
          <w:lang w:eastAsia="uk-UA"/>
        </w:rPr>
        <w:t xml:space="preserve">Цікаві факти про Гоголя </w:t>
      </w:r>
      <w:r>
        <w:rPr>
          <w:rFonts w:ascii="Arial Black" w:eastAsia="Times New Roman" w:hAnsi="Arial Black"/>
          <w:sz w:val="28"/>
          <w:szCs w:val="28"/>
          <w:lang w:eastAsia="uk-UA"/>
        </w:rPr>
        <w:t>Миколу</w:t>
      </w:r>
      <w:r w:rsidRPr="0012596A">
        <w:rPr>
          <w:rFonts w:ascii="Arial Black" w:eastAsia="Times New Roman" w:hAnsi="Arial Black"/>
          <w:sz w:val="28"/>
          <w:szCs w:val="28"/>
          <w:lang w:eastAsia="uk-UA"/>
        </w:rPr>
        <w:t xml:space="preserve"> Васильович</w:t>
      </w:r>
      <w:r>
        <w:rPr>
          <w:rFonts w:ascii="Arial Black" w:eastAsia="Times New Roman" w:hAnsi="Arial Black"/>
          <w:sz w:val="28"/>
          <w:szCs w:val="28"/>
          <w:lang w:eastAsia="uk-UA"/>
        </w:rPr>
        <w:t>а</w:t>
      </w:r>
    </w:p>
    <w:p w:rsidR="0012596A" w:rsidRDefault="0012596A" w:rsidP="0012596A">
      <w:pPr>
        <w:jc w:val="center"/>
        <w:rPr>
          <w:rFonts w:ascii="Arial Black" w:eastAsia="Times New Roman" w:hAnsi="Arial Black"/>
          <w:sz w:val="28"/>
          <w:szCs w:val="28"/>
          <w:lang w:eastAsia="uk-UA"/>
        </w:rPr>
      </w:pPr>
    </w:p>
    <w:p w:rsidR="0012596A" w:rsidRPr="0012596A" w:rsidRDefault="0012596A" w:rsidP="0012596A">
      <w:pPr>
        <w:jc w:val="center"/>
        <w:rPr>
          <w:rFonts w:ascii="Arial Black" w:eastAsia="Times New Roman" w:hAnsi="Arial Black"/>
          <w:sz w:val="28"/>
          <w:szCs w:val="28"/>
          <w:lang w:eastAsia="uk-UA"/>
        </w:rPr>
      </w:pPr>
    </w:p>
    <w:p w:rsidR="0012596A" w:rsidRDefault="0012596A" w:rsidP="008A16D2">
      <w:pPr>
        <w:jc w:val="center"/>
        <w:rPr>
          <w:rFonts w:ascii="Arial" w:eastAsia="Times New Roman" w:hAnsi="Arial" w:cs="Arial"/>
          <w:b/>
          <w:sz w:val="40"/>
          <w:szCs w:val="40"/>
          <w:lang w:eastAsia="uk-UA"/>
        </w:rPr>
      </w:pPr>
      <w:r w:rsidRPr="0012596A">
        <w:rPr>
          <w:rFonts w:ascii="Arial" w:eastAsia="Times New Roman" w:hAnsi="Arial" w:cs="Arial"/>
          <w:b/>
          <w:sz w:val="40"/>
          <w:szCs w:val="40"/>
          <w:lang w:eastAsia="uk-UA"/>
        </w:rPr>
        <w:t xml:space="preserve">Гоголь — відомий </w:t>
      </w:r>
      <w:r w:rsidRPr="008A16D2">
        <w:rPr>
          <w:rFonts w:ascii="Arial" w:eastAsia="Times New Roman" w:hAnsi="Arial" w:cs="Arial"/>
          <w:b/>
          <w:sz w:val="40"/>
          <w:szCs w:val="40"/>
          <w:lang w:eastAsia="uk-UA"/>
        </w:rPr>
        <w:t xml:space="preserve">український та </w:t>
      </w:r>
      <w:r w:rsidRPr="0012596A">
        <w:rPr>
          <w:rFonts w:ascii="Arial" w:eastAsia="Times New Roman" w:hAnsi="Arial" w:cs="Arial"/>
          <w:b/>
          <w:sz w:val="40"/>
          <w:szCs w:val="40"/>
          <w:lang w:eastAsia="uk-UA"/>
        </w:rPr>
        <w:t>російський письменник. Його твори відомі на весь світ. А ось в даній статті зібрані найцікавіші факти про Гоголя, про які знає не кожен.</w:t>
      </w:r>
    </w:p>
    <w:p w:rsidR="008A16D2" w:rsidRPr="008A16D2" w:rsidRDefault="008A16D2" w:rsidP="008A16D2">
      <w:pPr>
        <w:jc w:val="center"/>
        <w:rPr>
          <w:rFonts w:ascii="Arial" w:eastAsia="Times New Roman" w:hAnsi="Arial" w:cs="Arial"/>
          <w:b/>
          <w:sz w:val="40"/>
          <w:szCs w:val="40"/>
          <w:lang w:eastAsia="uk-UA"/>
        </w:rPr>
      </w:pPr>
    </w:p>
    <w:p w:rsidR="008A16D2" w:rsidRDefault="008A16D2" w:rsidP="008A16D2">
      <w:pPr>
        <w:rPr>
          <w:rFonts w:ascii="Times New Roman" w:eastAsia="Times New Roman" w:hAnsi="Times New Roman"/>
          <w:sz w:val="40"/>
          <w:szCs w:val="40"/>
          <w:lang w:eastAsia="uk-UA"/>
        </w:rPr>
      </w:pPr>
      <w:r w:rsidRPr="008A16D2">
        <w:rPr>
          <w:rFonts w:ascii="Times New Roman" w:eastAsia="Times New Roman" w:hAnsi="Times New Roman"/>
          <w:sz w:val="40"/>
          <w:szCs w:val="40"/>
          <w:lang w:eastAsia="uk-UA"/>
        </w:rPr>
        <w:t xml:space="preserve">1. Н.В. Гоголь походив з роду славних українських козаків. Він народився на Полтавщині в Україні, в сім’ї поміщика полтавської губернії. </w:t>
      </w:r>
    </w:p>
    <w:p w:rsidR="008A16D2" w:rsidRDefault="008A16D2" w:rsidP="008A16D2">
      <w:pPr>
        <w:rPr>
          <w:rFonts w:ascii="Times New Roman" w:eastAsia="Times New Roman" w:hAnsi="Times New Roman"/>
          <w:sz w:val="40"/>
          <w:szCs w:val="40"/>
          <w:lang w:eastAsia="uk-UA"/>
        </w:rPr>
      </w:pPr>
    </w:p>
    <w:p w:rsidR="008A16D2" w:rsidRDefault="008A16D2" w:rsidP="008A16D2">
      <w:pPr>
        <w:rPr>
          <w:rFonts w:ascii="Times New Roman" w:eastAsia="Times New Roman" w:hAnsi="Times New Roman"/>
          <w:sz w:val="40"/>
          <w:szCs w:val="40"/>
          <w:lang w:eastAsia="uk-UA"/>
        </w:rPr>
      </w:pPr>
      <w:r w:rsidRPr="008A16D2">
        <w:rPr>
          <w:rFonts w:ascii="Times New Roman" w:eastAsia="Times New Roman" w:hAnsi="Times New Roman"/>
          <w:sz w:val="40"/>
          <w:szCs w:val="40"/>
          <w:lang w:eastAsia="uk-UA"/>
        </w:rPr>
        <w:t xml:space="preserve">2. Ім’я майбутнього письменника отримав на честь ікони Святого Миколая, яка зберігалася в церкві містечка, де жили його батьки (Великі Сорочинці). </w:t>
      </w:r>
    </w:p>
    <w:p w:rsidR="008A16D2" w:rsidRDefault="008A16D2" w:rsidP="008A16D2">
      <w:pPr>
        <w:rPr>
          <w:rFonts w:ascii="Times New Roman" w:eastAsia="Times New Roman" w:hAnsi="Times New Roman"/>
          <w:sz w:val="40"/>
          <w:szCs w:val="40"/>
          <w:lang w:eastAsia="uk-UA"/>
        </w:rPr>
      </w:pPr>
    </w:p>
    <w:p w:rsidR="008A16D2" w:rsidRDefault="008A16D2" w:rsidP="008A16D2">
      <w:pPr>
        <w:rPr>
          <w:rFonts w:ascii="Times New Roman" w:eastAsia="Times New Roman" w:hAnsi="Times New Roman"/>
          <w:sz w:val="40"/>
          <w:szCs w:val="40"/>
          <w:lang w:eastAsia="uk-UA"/>
        </w:rPr>
      </w:pPr>
      <w:r w:rsidRPr="008A16D2">
        <w:rPr>
          <w:rFonts w:ascii="Times New Roman" w:eastAsia="Times New Roman" w:hAnsi="Times New Roman"/>
          <w:sz w:val="40"/>
          <w:szCs w:val="40"/>
          <w:lang w:eastAsia="uk-UA"/>
        </w:rPr>
        <w:t xml:space="preserve">3. У сім’ї Миколи Васильовича було дванадцять дітей — шість </w:t>
      </w:r>
      <w:proofErr w:type="spellStart"/>
      <w:r w:rsidRPr="008A16D2">
        <w:rPr>
          <w:rFonts w:ascii="Times New Roman" w:eastAsia="Times New Roman" w:hAnsi="Times New Roman"/>
          <w:sz w:val="40"/>
          <w:szCs w:val="40"/>
          <w:lang w:eastAsia="uk-UA"/>
        </w:rPr>
        <w:t>дівчаток</w:t>
      </w:r>
      <w:proofErr w:type="spellEnd"/>
      <w:r w:rsidRPr="008A16D2">
        <w:rPr>
          <w:rFonts w:ascii="Times New Roman" w:eastAsia="Times New Roman" w:hAnsi="Times New Roman"/>
          <w:sz w:val="40"/>
          <w:szCs w:val="40"/>
          <w:lang w:eastAsia="uk-UA"/>
        </w:rPr>
        <w:t xml:space="preserve"> і шість хлопчиків. </w:t>
      </w:r>
    </w:p>
    <w:p w:rsidR="008A16D2" w:rsidRDefault="008A16D2" w:rsidP="008A16D2">
      <w:pPr>
        <w:rPr>
          <w:rFonts w:ascii="Times New Roman" w:eastAsia="Times New Roman" w:hAnsi="Times New Roman"/>
          <w:sz w:val="40"/>
          <w:szCs w:val="40"/>
          <w:lang w:eastAsia="uk-UA"/>
        </w:rPr>
      </w:pPr>
    </w:p>
    <w:p w:rsidR="008A16D2" w:rsidRDefault="008A16D2" w:rsidP="008A16D2">
      <w:pPr>
        <w:rPr>
          <w:rFonts w:ascii="Times New Roman" w:eastAsia="Times New Roman" w:hAnsi="Times New Roman"/>
          <w:sz w:val="40"/>
          <w:szCs w:val="40"/>
          <w:lang w:eastAsia="uk-UA"/>
        </w:rPr>
      </w:pPr>
      <w:r w:rsidRPr="008A16D2">
        <w:rPr>
          <w:rFonts w:ascii="Times New Roman" w:eastAsia="Times New Roman" w:hAnsi="Times New Roman"/>
          <w:sz w:val="40"/>
          <w:szCs w:val="40"/>
          <w:lang w:eastAsia="uk-UA"/>
        </w:rPr>
        <w:t xml:space="preserve">4. Крім захоплення письменницькою справою, М.В. Гоголь любив займатися рукоділлям. Він добре готував, в’язав, шив, кроїв. </w:t>
      </w:r>
    </w:p>
    <w:p w:rsidR="008A16D2" w:rsidRDefault="008A16D2" w:rsidP="008A16D2">
      <w:pPr>
        <w:rPr>
          <w:rFonts w:ascii="Times New Roman" w:eastAsia="Times New Roman" w:hAnsi="Times New Roman"/>
          <w:sz w:val="40"/>
          <w:szCs w:val="40"/>
          <w:lang w:eastAsia="uk-UA"/>
        </w:rPr>
      </w:pPr>
    </w:p>
    <w:p w:rsidR="008A16D2" w:rsidRDefault="008A16D2" w:rsidP="008A16D2">
      <w:pPr>
        <w:rPr>
          <w:rFonts w:ascii="Times New Roman" w:eastAsia="Times New Roman" w:hAnsi="Times New Roman"/>
          <w:sz w:val="40"/>
          <w:szCs w:val="40"/>
          <w:lang w:eastAsia="uk-UA"/>
        </w:rPr>
      </w:pPr>
      <w:r w:rsidRPr="008A16D2">
        <w:rPr>
          <w:rFonts w:ascii="Times New Roman" w:eastAsia="Times New Roman" w:hAnsi="Times New Roman"/>
          <w:sz w:val="40"/>
          <w:szCs w:val="40"/>
          <w:lang w:eastAsia="uk-UA"/>
        </w:rPr>
        <w:t>5. Цікаві факти про Гоголя стосуються його неординарної особистості. Так, він любив ходити по лівій стороні вулиці, тому завжди натикався на перехожих.</w:t>
      </w:r>
    </w:p>
    <w:p w:rsidR="008A16D2" w:rsidRDefault="008A16D2" w:rsidP="008A16D2">
      <w:pPr>
        <w:rPr>
          <w:rFonts w:ascii="Times New Roman" w:eastAsia="Times New Roman" w:hAnsi="Times New Roman"/>
          <w:sz w:val="40"/>
          <w:szCs w:val="40"/>
          <w:lang w:eastAsia="uk-UA"/>
        </w:rPr>
      </w:pPr>
    </w:p>
    <w:p w:rsidR="008A16D2" w:rsidRDefault="008A16D2" w:rsidP="008A16D2">
      <w:pPr>
        <w:rPr>
          <w:rFonts w:ascii="Times New Roman" w:eastAsia="Times New Roman" w:hAnsi="Times New Roman"/>
          <w:sz w:val="40"/>
          <w:szCs w:val="40"/>
          <w:lang w:eastAsia="uk-UA"/>
        </w:rPr>
      </w:pPr>
      <w:r w:rsidRPr="008A16D2">
        <w:rPr>
          <w:rFonts w:ascii="Times New Roman" w:eastAsia="Times New Roman" w:hAnsi="Times New Roman"/>
          <w:sz w:val="40"/>
          <w:szCs w:val="40"/>
          <w:lang w:eastAsia="uk-UA"/>
        </w:rPr>
        <w:lastRenderedPageBreak/>
        <w:t xml:space="preserve"> 6. Незвично те, що Микола Васильович у шкільні роки писав досить посередні твори, а успішним був в російській словесності і малюванні. </w:t>
      </w:r>
    </w:p>
    <w:p w:rsidR="008A16D2" w:rsidRDefault="008A16D2" w:rsidP="008A16D2">
      <w:pPr>
        <w:rPr>
          <w:rFonts w:ascii="Times New Roman" w:eastAsia="Times New Roman" w:hAnsi="Times New Roman"/>
          <w:sz w:val="40"/>
          <w:szCs w:val="40"/>
          <w:lang w:eastAsia="uk-UA"/>
        </w:rPr>
      </w:pPr>
    </w:p>
    <w:p w:rsidR="008A16D2" w:rsidRDefault="008A16D2" w:rsidP="008A16D2">
      <w:pPr>
        <w:rPr>
          <w:rFonts w:ascii="Times New Roman" w:eastAsia="Times New Roman" w:hAnsi="Times New Roman"/>
          <w:sz w:val="40"/>
          <w:szCs w:val="40"/>
          <w:lang w:eastAsia="uk-UA"/>
        </w:rPr>
      </w:pPr>
      <w:r w:rsidRPr="008A16D2">
        <w:rPr>
          <w:rFonts w:ascii="Times New Roman" w:eastAsia="Times New Roman" w:hAnsi="Times New Roman"/>
          <w:sz w:val="40"/>
          <w:szCs w:val="40"/>
          <w:lang w:eastAsia="uk-UA"/>
        </w:rPr>
        <w:t xml:space="preserve">7. Для вирішення творчих питань при написанні чергового шедевра, Гоголь займався дуже дивною справою: він скачував з білого хліба кульки і гриз збережені з обіду шматочки цукру. </w:t>
      </w:r>
    </w:p>
    <w:p w:rsidR="008A16D2" w:rsidRDefault="008A16D2" w:rsidP="008A16D2">
      <w:pPr>
        <w:rPr>
          <w:rFonts w:ascii="Times New Roman" w:eastAsia="Times New Roman" w:hAnsi="Times New Roman"/>
          <w:sz w:val="40"/>
          <w:szCs w:val="40"/>
          <w:lang w:eastAsia="uk-UA"/>
        </w:rPr>
      </w:pPr>
    </w:p>
    <w:p w:rsidR="008A16D2" w:rsidRDefault="008A16D2" w:rsidP="008A16D2">
      <w:pPr>
        <w:rPr>
          <w:rFonts w:ascii="Times New Roman" w:eastAsia="Times New Roman" w:hAnsi="Times New Roman"/>
          <w:sz w:val="40"/>
          <w:szCs w:val="40"/>
          <w:lang w:eastAsia="uk-UA"/>
        </w:rPr>
      </w:pPr>
      <w:r w:rsidRPr="008A16D2">
        <w:rPr>
          <w:rFonts w:ascii="Times New Roman" w:eastAsia="Times New Roman" w:hAnsi="Times New Roman"/>
          <w:sz w:val="40"/>
          <w:szCs w:val="40"/>
          <w:lang w:eastAsia="uk-UA"/>
        </w:rPr>
        <w:t xml:space="preserve">8. Свою популярність М. В. Гоголю принесла збірка «Вечори на хуторі біля Диканьки». </w:t>
      </w:r>
    </w:p>
    <w:p w:rsidR="008A16D2" w:rsidRDefault="008A16D2" w:rsidP="008A16D2">
      <w:pPr>
        <w:rPr>
          <w:rFonts w:ascii="Times New Roman" w:eastAsia="Times New Roman" w:hAnsi="Times New Roman"/>
          <w:sz w:val="40"/>
          <w:szCs w:val="40"/>
          <w:lang w:eastAsia="uk-UA"/>
        </w:rPr>
      </w:pPr>
    </w:p>
    <w:p w:rsidR="008A16D2" w:rsidRDefault="008A16D2" w:rsidP="008A16D2">
      <w:pPr>
        <w:rPr>
          <w:rFonts w:ascii="Times New Roman" w:eastAsia="Times New Roman" w:hAnsi="Times New Roman"/>
          <w:sz w:val="40"/>
          <w:szCs w:val="40"/>
          <w:lang w:eastAsia="uk-UA"/>
        </w:rPr>
      </w:pPr>
      <w:r w:rsidRPr="008A16D2">
        <w:rPr>
          <w:rFonts w:ascii="Times New Roman" w:eastAsia="Times New Roman" w:hAnsi="Times New Roman"/>
          <w:sz w:val="40"/>
          <w:szCs w:val="40"/>
          <w:lang w:eastAsia="uk-UA"/>
        </w:rPr>
        <w:t xml:space="preserve">9. П’єса «Ревізор» була написана на основі реальних подій, свідком яких був сам Пушкін. </w:t>
      </w:r>
    </w:p>
    <w:p w:rsidR="008A16D2" w:rsidRDefault="008A16D2" w:rsidP="008A16D2">
      <w:pPr>
        <w:rPr>
          <w:rFonts w:ascii="Times New Roman" w:eastAsia="Times New Roman" w:hAnsi="Times New Roman"/>
          <w:sz w:val="40"/>
          <w:szCs w:val="40"/>
          <w:lang w:eastAsia="uk-UA"/>
        </w:rPr>
      </w:pPr>
    </w:p>
    <w:p w:rsidR="008A16D2" w:rsidRDefault="008A16D2" w:rsidP="008A16D2">
      <w:pPr>
        <w:rPr>
          <w:rFonts w:ascii="Times New Roman" w:eastAsia="Times New Roman" w:hAnsi="Times New Roman"/>
          <w:sz w:val="40"/>
          <w:szCs w:val="40"/>
          <w:lang w:eastAsia="uk-UA"/>
        </w:rPr>
      </w:pPr>
      <w:r w:rsidRPr="008A16D2">
        <w:rPr>
          <w:rFonts w:ascii="Times New Roman" w:eastAsia="Times New Roman" w:hAnsi="Times New Roman"/>
          <w:sz w:val="40"/>
          <w:szCs w:val="40"/>
          <w:lang w:eastAsia="uk-UA"/>
        </w:rPr>
        <w:t xml:space="preserve">10. Другий том великої поеми «Мертві душі» спалив сам письменник в 1852 році. </w:t>
      </w:r>
    </w:p>
    <w:p w:rsidR="008A16D2" w:rsidRDefault="008A16D2" w:rsidP="008A16D2">
      <w:pPr>
        <w:rPr>
          <w:rFonts w:ascii="Times New Roman" w:eastAsia="Times New Roman" w:hAnsi="Times New Roman"/>
          <w:sz w:val="40"/>
          <w:szCs w:val="40"/>
          <w:lang w:eastAsia="uk-UA"/>
        </w:rPr>
      </w:pPr>
    </w:p>
    <w:p w:rsidR="008A16D2" w:rsidRPr="008A16D2" w:rsidRDefault="008A16D2" w:rsidP="008A16D2">
      <w:pPr>
        <w:rPr>
          <w:rFonts w:ascii="Times New Roman" w:eastAsia="Times New Roman" w:hAnsi="Times New Roman"/>
          <w:lang w:eastAsia="uk-UA"/>
        </w:rPr>
      </w:pPr>
      <w:r w:rsidRPr="008A16D2">
        <w:rPr>
          <w:rFonts w:ascii="Times New Roman" w:eastAsia="Times New Roman" w:hAnsi="Times New Roman"/>
          <w:sz w:val="40"/>
          <w:szCs w:val="40"/>
          <w:lang w:eastAsia="uk-UA"/>
        </w:rPr>
        <w:t xml:space="preserve">11. </w:t>
      </w:r>
      <w:proofErr w:type="spellStart"/>
      <w:r w:rsidRPr="008A16D2">
        <w:rPr>
          <w:rFonts w:ascii="Times New Roman" w:eastAsia="Times New Roman" w:hAnsi="Times New Roman"/>
          <w:sz w:val="40"/>
          <w:szCs w:val="40"/>
          <w:lang w:eastAsia="uk-UA"/>
        </w:rPr>
        <w:t>Н.В.Гоголь</w:t>
      </w:r>
      <w:proofErr w:type="spellEnd"/>
      <w:r w:rsidRPr="008A16D2">
        <w:rPr>
          <w:rFonts w:ascii="Times New Roman" w:eastAsia="Times New Roman" w:hAnsi="Times New Roman"/>
          <w:sz w:val="40"/>
          <w:szCs w:val="40"/>
          <w:lang w:eastAsia="uk-UA"/>
        </w:rPr>
        <w:t xml:space="preserve"> дуже любив досліджувати історію України. Саме таке захоплення підштовхнуло його до написання «Тараса Бульби».... </w:t>
      </w:r>
    </w:p>
    <w:p w:rsidR="0012596A" w:rsidRPr="0012596A" w:rsidRDefault="0012596A" w:rsidP="0012596A">
      <w:pPr>
        <w:rPr>
          <w:rFonts w:ascii="Times New Roman" w:eastAsia="Times New Roman" w:hAnsi="Times New Roman"/>
          <w:lang w:eastAsia="uk-UA"/>
        </w:rPr>
      </w:pPr>
      <w:r w:rsidRPr="0012596A">
        <w:rPr>
          <w:rFonts w:ascii="Times New Roman" w:eastAsia="Times New Roman" w:hAnsi="Times New Roman"/>
          <w:lang w:eastAsia="uk-UA"/>
        </w:rPr>
        <w:br/>
        <w:t>http://cikavo.net/cikavi-fakti-pro-gogolya/</w:t>
      </w:r>
    </w:p>
    <w:p w:rsidR="008A16D2" w:rsidRDefault="008A16D2" w:rsidP="004D5707">
      <w:pPr>
        <w:spacing w:before="100" w:beforeAutospacing="1" w:after="100" w:afterAutospacing="1"/>
        <w:ind w:left="720"/>
        <w:rPr>
          <w:i/>
          <w:iCs/>
          <w:color w:val="CC0000"/>
          <w:sz w:val="48"/>
          <w:szCs w:val="48"/>
          <w:shd w:val="clear" w:color="auto" w:fill="FFFFFF"/>
        </w:rPr>
      </w:pPr>
    </w:p>
    <w:p w:rsidR="008A16D2" w:rsidRPr="004D5707" w:rsidRDefault="008A16D2" w:rsidP="004D5707">
      <w:pPr>
        <w:rPr>
          <w:sz w:val="40"/>
          <w:szCs w:val="40"/>
        </w:rPr>
      </w:pPr>
      <w:r w:rsidRPr="004D5707">
        <w:rPr>
          <w:sz w:val="40"/>
          <w:szCs w:val="40"/>
        </w:rPr>
        <w:t xml:space="preserve">Цікавий факт, що свій містичний твір — повість «Вій» — письменник називав народним переказом (розповідь він чув і записав, не змінивши в ньому ні одного слова), в той час як жоден з літературознавців, істориків, фольклористів жодного разу ніде не змогли знайти жодних згадок (усних або письмових), хоча б віддалено нагадували сюжет «Вія». Дослідники говорять, що, </w:t>
      </w:r>
      <w:r w:rsidRPr="004D5707">
        <w:rPr>
          <w:sz w:val="40"/>
          <w:szCs w:val="40"/>
        </w:rPr>
        <w:lastRenderedPageBreak/>
        <w:t>можливо, ім’я «Вій» вийшло в результаті з’єднання імені господаря пекла «</w:t>
      </w:r>
      <w:proofErr w:type="spellStart"/>
      <w:r w:rsidRPr="004D5707">
        <w:rPr>
          <w:sz w:val="40"/>
          <w:szCs w:val="40"/>
        </w:rPr>
        <w:t>Нія</w:t>
      </w:r>
      <w:proofErr w:type="spellEnd"/>
      <w:r w:rsidRPr="004D5707">
        <w:rPr>
          <w:sz w:val="40"/>
          <w:szCs w:val="40"/>
        </w:rPr>
        <w:t>» (божества української міфології) і слова «вія», в перекладі з української означає «віко». </w:t>
      </w:r>
    </w:p>
    <w:p w:rsidR="008A16D2" w:rsidRPr="004D5707" w:rsidRDefault="008A16D2" w:rsidP="004D5707">
      <w:pPr>
        <w:rPr>
          <w:sz w:val="40"/>
          <w:szCs w:val="40"/>
        </w:rPr>
      </w:pPr>
      <w:r w:rsidRPr="004D5707">
        <w:rPr>
          <w:sz w:val="40"/>
          <w:szCs w:val="40"/>
        </w:rPr>
        <w:t>Джерелом сюжету п’єси «Ревізор» був реальний випадок в одному з міст Новгородської губернії, про який Гоголю розповів Пушкін. Пушкін також запропонував Гоголю сюжет «Мертвих душ». </w:t>
      </w:r>
    </w:p>
    <w:p w:rsidR="008A16D2" w:rsidRPr="004D5707" w:rsidRDefault="008A16D2" w:rsidP="004D5707">
      <w:pPr>
        <w:rPr>
          <w:sz w:val="40"/>
          <w:szCs w:val="40"/>
        </w:rPr>
      </w:pPr>
      <w:r w:rsidRPr="004D5707">
        <w:rPr>
          <w:sz w:val="40"/>
          <w:szCs w:val="40"/>
        </w:rPr>
        <w:t xml:space="preserve">Історія рідної України була для нього одним з найулюбленіших досліджень і захоплень. Саме ці дослідження підштовхнули його на написання епічної повісті «Тарас Бульба». Вона була вперше опублікована в збірці «Миргород» у 1835 році один примірник цього журналу Гоголь особисто вручив в руки панові </w:t>
      </w:r>
      <w:proofErr w:type="spellStart"/>
      <w:r w:rsidRPr="004D5707">
        <w:rPr>
          <w:sz w:val="40"/>
          <w:szCs w:val="40"/>
        </w:rPr>
        <w:t>Уварову</w:t>
      </w:r>
      <w:proofErr w:type="spellEnd"/>
      <w:r w:rsidRPr="004D5707">
        <w:rPr>
          <w:sz w:val="40"/>
          <w:szCs w:val="40"/>
        </w:rPr>
        <w:t xml:space="preserve"> — міністру народної освіти, для того, щоб той підніс його імператору </w:t>
      </w:r>
      <w:proofErr w:type="spellStart"/>
      <w:r w:rsidRPr="004D5707">
        <w:rPr>
          <w:sz w:val="40"/>
          <w:szCs w:val="40"/>
        </w:rPr>
        <w:t>МиколіI</w:t>
      </w:r>
      <w:proofErr w:type="spellEnd"/>
      <w:r w:rsidRPr="004D5707">
        <w:rPr>
          <w:sz w:val="40"/>
          <w:szCs w:val="40"/>
        </w:rPr>
        <w:t>. </w:t>
      </w:r>
    </w:p>
    <w:p w:rsidR="008A16D2" w:rsidRPr="004D5707" w:rsidRDefault="008A16D2" w:rsidP="004D5707">
      <w:pPr>
        <w:rPr>
          <w:sz w:val="40"/>
          <w:szCs w:val="40"/>
        </w:rPr>
      </w:pPr>
      <w:r w:rsidRPr="004D5707">
        <w:rPr>
          <w:sz w:val="40"/>
          <w:szCs w:val="40"/>
        </w:rPr>
        <w:t>Цікаві факти про смерть Гоголя Письменник у своєму заповіті за 7 років до смерті попереджав, щоб тіло його поховали тільки у випадку явних ознак розкладу. Це потім стало причиною численних містичних припущень, що в дійсності письменника поховали в стані летаргічного сну. Подейкують, що при перепохованні, в 1931 році, в його труні був виявлений скелет з повернутим набік черепом. (Згідно з іншими даними череп взагалі був відсутній.) Що сталося незадовго до смерті 12 лютого 1852 року (а помер письменник 21 лютого) ніколи не дізнається ніхто.</w:t>
      </w:r>
    </w:p>
    <w:p w:rsidR="008A16D2" w:rsidRPr="004D5707" w:rsidRDefault="008A16D2" w:rsidP="004D5707">
      <w:pPr>
        <w:rPr>
          <w:sz w:val="40"/>
          <w:szCs w:val="40"/>
        </w:rPr>
      </w:pPr>
      <w:r w:rsidRPr="004D5707">
        <w:rPr>
          <w:sz w:val="40"/>
          <w:szCs w:val="40"/>
        </w:rPr>
        <w:t>Біографи кажуть, що до трьох ночі письменник ревно молився, після чого спалив вміст свого портфеля (другий том «Мертвих душ»), а потім ридав до ранку в своєму ліжку.</w:t>
      </w:r>
    </w:p>
    <w:p w:rsidR="008A16D2" w:rsidRPr="004D5707" w:rsidRDefault="008A16D2" w:rsidP="004D5707">
      <w:pPr>
        <w:rPr>
          <w:sz w:val="40"/>
          <w:szCs w:val="40"/>
        </w:rPr>
      </w:pPr>
      <w:r w:rsidRPr="004D5707">
        <w:rPr>
          <w:sz w:val="40"/>
          <w:szCs w:val="40"/>
        </w:rPr>
        <w:lastRenderedPageBreak/>
        <w:t> За спогадами сучасників Гоголя, до власної смерті письменник ставився спокійно, ніби був готовий до неї. Серед причин, які призвели до його передчасної кончини у віці майже 43 років, крім інших причин, називають добровільне позбавлення себе їжі. </w:t>
      </w:r>
    </w:p>
    <w:p w:rsidR="008A16D2" w:rsidRDefault="008A16D2" w:rsidP="004D5707">
      <w:pPr>
        <w:rPr>
          <w:sz w:val="40"/>
          <w:szCs w:val="40"/>
        </w:rPr>
      </w:pPr>
      <w:r w:rsidRPr="004D5707">
        <w:rPr>
          <w:sz w:val="40"/>
          <w:szCs w:val="40"/>
        </w:rPr>
        <w:t xml:space="preserve"> Опис майна Гоголя показав, що після нього залишилося особистих речей на суму 43 рубля 88 копійок. Його речі були обносками і говорили про повну байдужість письменника до свого зовнішнього вигляду в останні місяці його життя. У той же час на руках у С. П. </w:t>
      </w:r>
      <w:proofErr w:type="spellStart"/>
      <w:r w:rsidRPr="004D5707">
        <w:rPr>
          <w:sz w:val="40"/>
          <w:szCs w:val="40"/>
        </w:rPr>
        <w:t>Шевирьова</w:t>
      </w:r>
      <w:proofErr w:type="spellEnd"/>
      <w:r w:rsidRPr="004D5707">
        <w:rPr>
          <w:sz w:val="40"/>
          <w:szCs w:val="40"/>
        </w:rPr>
        <w:t xml:space="preserve"> залишалися дві з гаком тисячі рублів, переданих Гоголем на благодійні цілі нужденним студентам Московського університету. Ці гроші Гоголь не вважав своїми, і </w:t>
      </w:r>
      <w:proofErr w:type="spellStart"/>
      <w:r w:rsidRPr="004D5707">
        <w:rPr>
          <w:sz w:val="40"/>
          <w:szCs w:val="40"/>
        </w:rPr>
        <w:t>Шевирьов</w:t>
      </w:r>
      <w:proofErr w:type="spellEnd"/>
      <w:r w:rsidRPr="004D5707">
        <w:rPr>
          <w:sz w:val="40"/>
          <w:szCs w:val="40"/>
        </w:rPr>
        <w:t xml:space="preserve"> не став їх повертати спадкоємцям письменника.</w:t>
      </w:r>
    </w:p>
    <w:p w:rsidR="004D5707" w:rsidRPr="004D5707" w:rsidRDefault="004D5707" w:rsidP="004D5707">
      <w:pPr>
        <w:rPr>
          <w:sz w:val="40"/>
          <w:szCs w:val="40"/>
        </w:rPr>
      </w:pPr>
    </w:p>
    <w:p w:rsidR="00947969" w:rsidRPr="004D5707" w:rsidRDefault="004D5707" w:rsidP="004D5707">
      <w:bookmarkStart w:id="1" w:name="comments"/>
      <w:bookmarkEnd w:id="1"/>
      <w:r w:rsidRPr="004D5707">
        <w:t>http://gogolinteresting.blogspot.com/2017/05/blog-post_21.html</w:t>
      </w:r>
    </w:p>
    <w:sectPr w:rsidR="00947969" w:rsidRPr="004D5707" w:rsidSect="00947969">
      <w:pgSz w:w="11906" w:h="16838"/>
      <w:pgMar w:top="850" w:right="850" w:bottom="850" w:left="1417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F05581"/>
    <w:multiLevelType w:val="hybridMultilevel"/>
    <w:tmpl w:val="B030D6AC"/>
    <w:lvl w:ilvl="0" w:tplc="7B480EE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44186F"/>
    <w:multiLevelType w:val="multilevel"/>
    <w:tmpl w:val="43CE9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010"/>
    <w:rsid w:val="0012596A"/>
    <w:rsid w:val="004D5707"/>
    <w:rsid w:val="00567010"/>
    <w:rsid w:val="0060382C"/>
    <w:rsid w:val="007465C0"/>
    <w:rsid w:val="00780B03"/>
    <w:rsid w:val="008A16D2"/>
    <w:rsid w:val="00947969"/>
    <w:rsid w:val="00A84606"/>
    <w:rsid w:val="00F1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274A8F-2EFE-4487-98B9-EB19E1F69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5C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465C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65C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65C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65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65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465C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465C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465C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465C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65C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465C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465C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465C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465C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465C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465C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465C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465C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465C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465C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465C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7465C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465C0"/>
    <w:rPr>
      <w:b/>
      <w:bCs/>
    </w:rPr>
  </w:style>
  <w:style w:type="character" w:styleId="a8">
    <w:name w:val="Emphasis"/>
    <w:basedOn w:val="a0"/>
    <w:uiPriority w:val="20"/>
    <w:qFormat/>
    <w:rsid w:val="007465C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465C0"/>
    <w:rPr>
      <w:szCs w:val="32"/>
    </w:rPr>
  </w:style>
  <w:style w:type="paragraph" w:styleId="aa">
    <w:name w:val="List Paragraph"/>
    <w:basedOn w:val="a"/>
    <w:uiPriority w:val="34"/>
    <w:qFormat/>
    <w:rsid w:val="007465C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465C0"/>
    <w:rPr>
      <w:i/>
    </w:rPr>
  </w:style>
  <w:style w:type="character" w:customStyle="1" w:styleId="22">
    <w:name w:val="Цитата 2 Знак"/>
    <w:basedOn w:val="a0"/>
    <w:link w:val="21"/>
    <w:uiPriority w:val="29"/>
    <w:rsid w:val="007465C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465C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7465C0"/>
    <w:rPr>
      <w:b/>
      <w:i/>
      <w:sz w:val="24"/>
    </w:rPr>
  </w:style>
  <w:style w:type="character" w:styleId="ad">
    <w:name w:val="Subtle Emphasis"/>
    <w:uiPriority w:val="19"/>
    <w:qFormat/>
    <w:rsid w:val="007465C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465C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465C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465C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465C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465C0"/>
    <w:pPr>
      <w:outlineLvl w:val="9"/>
    </w:pPr>
  </w:style>
  <w:style w:type="character" w:styleId="af3">
    <w:name w:val="Hyperlink"/>
    <w:basedOn w:val="a0"/>
    <w:uiPriority w:val="99"/>
    <w:semiHidden/>
    <w:unhideWhenUsed/>
    <w:rsid w:val="001259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8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3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7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AB787-E3F6-400D-880F-0AA4AE510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2794</Words>
  <Characters>1594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</dc:creator>
  <cp:keywords/>
  <dc:description/>
  <cp:lastModifiedBy>Олександр</cp:lastModifiedBy>
  <cp:revision>5</cp:revision>
  <dcterms:created xsi:type="dcterms:W3CDTF">2019-03-26T06:59:00Z</dcterms:created>
  <dcterms:modified xsi:type="dcterms:W3CDTF">2019-03-26T07:34:00Z</dcterms:modified>
</cp:coreProperties>
</file>