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110" w:rsidRPr="00720110" w:rsidRDefault="00720110" w:rsidP="00720110">
      <w:pPr>
        <w:jc w:val="center"/>
        <w:rPr>
          <w:rFonts w:ascii="Arial Black" w:hAnsi="Arial Black"/>
          <w:b/>
          <w:sz w:val="96"/>
          <w:szCs w:val="96"/>
          <w:lang w:val="uk-UA"/>
        </w:rPr>
      </w:pPr>
      <w:r w:rsidRPr="00720110">
        <w:rPr>
          <w:rFonts w:ascii="Arial Black" w:hAnsi="Arial Black"/>
          <w:b/>
          <w:sz w:val="96"/>
          <w:szCs w:val="96"/>
          <w:lang w:val="uk-UA"/>
        </w:rPr>
        <w:t>Література про Т.Г. Шевченка</w:t>
      </w:r>
    </w:p>
    <w:p w:rsidR="00720110" w:rsidRPr="00DC1AB6" w:rsidRDefault="00720110" w:rsidP="00720110">
      <w:pPr>
        <w:jc w:val="center"/>
        <w:rPr>
          <w:sz w:val="56"/>
          <w:szCs w:val="56"/>
          <w:lang w:val="uk-UA"/>
        </w:rPr>
      </w:pPr>
      <w:r w:rsidRPr="00DC1AB6">
        <w:rPr>
          <w:sz w:val="56"/>
          <w:szCs w:val="56"/>
          <w:lang w:val="uk-UA"/>
        </w:rPr>
        <w:t>Тут зібрані книги про життя та діяльність Т.Г. Шевченка. Розділ містить близько 50 примірників, виданих у період з 1970 року до нашого часу. Представлені біографії, спогади, літературні нариси, семінарії, літературні дослідження, аналіз поетичних творів, листи до Шевченка та інше. Присутні книги таких  відомих  авторів як Михайлина Коцюбинська, Богдан Лепкий, Георгій Неділько.</w:t>
      </w:r>
    </w:p>
    <w:p w:rsidR="00720110" w:rsidRPr="00720110" w:rsidRDefault="00720110" w:rsidP="00720110">
      <w:pPr>
        <w:jc w:val="center"/>
        <w:rPr>
          <w:sz w:val="72"/>
          <w:szCs w:val="72"/>
          <w:lang w:val="uk-UA"/>
        </w:rPr>
      </w:pPr>
    </w:p>
    <w:p w:rsidR="00E85C50" w:rsidRDefault="00E85C50" w:rsidP="008D1148">
      <w:pPr>
        <w:rPr>
          <w:lang w:val="en-US"/>
        </w:rPr>
      </w:pPr>
      <w:r>
        <w:rPr>
          <w:noProof/>
        </w:rPr>
        <w:lastRenderedPageBreak/>
        <w:drawing>
          <wp:inline distT="0" distB="0" distL="0" distR="0">
            <wp:extent cx="5940425" cy="7920567"/>
            <wp:effectExtent l="19050" t="0" r="3175" b="0"/>
            <wp:docPr id="1" name="Рисунок 1" descr="C:\Documents and Settings\Администратор\Рабочий стол\Курси 2014\IMG_20140207_144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Курси 2014\IMG_20140207_144733.jpg"/>
                    <pic:cNvPicPr>
                      <a:picLocks noChangeAspect="1" noChangeArrowheads="1"/>
                    </pic:cNvPicPr>
                  </pic:nvPicPr>
                  <pic:blipFill>
                    <a:blip r:embed="rId4"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720110" w:rsidRDefault="00E85C50" w:rsidP="00DC1AB6">
      <w:pPr>
        <w:jc w:val="center"/>
        <w:rPr>
          <w:sz w:val="36"/>
          <w:szCs w:val="36"/>
          <w:lang w:val="uk-UA"/>
        </w:rPr>
      </w:pPr>
      <w:r>
        <w:rPr>
          <w:sz w:val="36"/>
          <w:szCs w:val="36"/>
          <w:lang w:val="uk-UA"/>
        </w:rPr>
        <w:t>Література про Т.Г. Шевченка</w:t>
      </w:r>
    </w:p>
    <w:p w:rsidR="00720110" w:rsidRDefault="00720110" w:rsidP="008D1148">
      <w:pPr>
        <w:rPr>
          <w:sz w:val="36"/>
          <w:szCs w:val="36"/>
          <w:lang w:val="uk-UA"/>
        </w:rPr>
      </w:pPr>
    </w:p>
    <w:p w:rsidR="00DC1AB6" w:rsidRDefault="00DC1AB6" w:rsidP="008D1148">
      <w:pPr>
        <w:rPr>
          <w:lang w:val="uk-UA"/>
        </w:rPr>
      </w:pPr>
    </w:p>
    <w:p w:rsidR="00D77F9D" w:rsidRDefault="00D77F9D" w:rsidP="00DC1AB6">
      <w:pPr>
        <w:jc w:val="center"/>
        <w:rPr>
          <w:rFonts w:ascii="Arial Black" w:hAnsi="Arial Black"/>
          <w:b/>
          <w:sz w:val="96"/>
          <w:szCs w:val="96"/>
          <w:lang w:val="uk-UA"/>
        </w:rPr>
      </w:pPr>
    </w:p>
    <w:p w:rsidR="00D77F9D" w:rsidRDefault="00D77F9D" w:rsidP="00DC1AB6">
      <w:pPr>
        <w:jc w:val="center"/>
        <w:rPr>
          <w:rFonts w:ascii="Arial Black" w:hAnsi="Arial Black"/>
          <w:b/>
          <w:sz w:val="96"/>
          <w:szCs w:val="96"/>
          <w:lang w:val="uk-UA"/>
        </w:rPr>
      </w:pPr>
    </w:p>
    <w:p w:rsidR="00DC1AB6" w:rsidRPr="00D77F9D" w:rsidRDefault="00DC1AB6" w:rsidP="00DC1AB6">
      <w:pPr>
        <w:jc w:val="center"/>
        <w:rPr>
          <w:rFonts w:ascii="Arial Black" w:hAnsi="Arial Black"/>
          <w:b/>
          <w:sz w:val="96"/>
          <w:szCs w:val="96"/>
          <w:lang w:val="uk-UA"/>
        </w:rPr>
      </w:pPr>
      <w:r w:rsidRPr="00D77F9D">
        <w:rPr>
          <w:rFonts w:ascii="Arial Black" w:hAnsi="Arial Black"/>
          <w:b/>
          <w:sz w:val="96"/>
          <w:szCs w:val="96"/>
          <w:lang w:val="uk-UA"/>
        </w:rPr>
        <w:t xml:space="preserve">Твори </w:t>
      </w:r>
    </w:p>
    <w:p w:rsidR="00DC1AB6" w:rsidRPr="00D77F9D" w:rsidRDefault="00DC1AB6" w:rsidP="00DC1AB6">
      <w:pPr>
        <w:jc w:val="center"/>
        <w:rPr>
          <w:rFonts w:ascii="Arial Black" w:hAnsi="Arial Black"/>
          <w:b/>
          <w:sz w:val="96"/>
          <w:szCs w:val="96"/>
          <w:lang w:val="uk-UA"/>
        </w:rPr>
      </w:pPr>
      <w:r w:rsidRPr="00D77F9D">
        <w:rPr>
          <w:rFonts w:ascii="Arial Black" w:hAnsi="Arial Black"/>
          <w:b/>
          <w:sz w:val="96"/>
          <w:szCs w:val="96"/>
          <w:lang w:val="uk-UA"/>
        </w:rPr>
        <w:t>Т.Г. Шевченка</w:t>
      </w:r>
    </w:p>
    <w:p w:rsidR="00DC1AB6" w:rsidRPr="00D77F9D" w:rsidRDefault="00DC1AB6" w:rsidP="00DC1AB6">
      <w:pPr>
        <w:jc w:val="center"/>
        <w:rPr>
          <w:b/>
          <w:sz w:val="56"/>
          <w:szCs w:val="56"/>
          <w:lang w:val="uk-UA"/>
        </w:rPr>
      </w:pPr>
      <w:r w:rsidRPr="00D77F9D">
        <w:rPr>
          <w:b/>
          <w:sz w:val="56"/>
          <w:szCs w:val="56"/>
          <w:lang w:val="uk-UA"/>
        </w:rPr>
        <w:t>Виставка представлена творами ювіляра: Повне зібрання творів у 12 томах ( новітнє видання), попередні тритомні твори( 1949 та 1989 років), декілька вибраних творів, збірки повістей, поезій та окремі твори.</w:t>
      </w:r>
    </w:p>
    <w:p w:rsidR="00D77F9D" w:rsidRDefault="00E85C50" w:rsidP="008D1148">
      <w:pPr>
        <w:rPr>
          <w:lang w:val="uk-UA"/>
        </w:rPr>
      </w:pPr>
      <w:r>
        <w:rPr>
          <w:noProof/>
        </w:rPr>
        <w:lastRenderedPageBreak/>
        <w:drawing>
          <wp:inline distT="0" distB="0" distL="0" distR="0">
            <wp:extent cx="5940425" cy="7920567"/>
            <wp:effectExtent l="19050" t="0" r="3175" b="0"/>
            <wp:docPr id="2" name="Рисунок 2" descr="C:\Documents and Settings\Администратор\Рабочий стол\Курси 2014\IMG_20140207_144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Курси 2014\IMG_20140207_144819.jpg"/>
                    <pic:cNvPicPr>
                      <a:picLocks noChangeAspect="1" noChangeArrowheads="1"/>
                    </pic:cNvPicPr>
                  </pic:nvPicPr>
                  <pic:blipFill>
                    <a:blip r:embed="rId5"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D77F9D" w:rsidRPr="00D77F9D" w:rsidRDefault="00D77F9D" w:rsidP="00D77F9D">
      <w:pPr>
        <w:jc w:val="center"/>
        <w:rPr>
          <w:sz w:val="36"/>
          <w:szCs w:val="36"/>
          <w:lang w:val="uk-UA"/>
        </w:rPr>
      </w:pPr>
      <w:r w:rsidRPr="00D77F9D">
        <w:rPr>
          <w:sz w:val="36"/>
          <w:szCs w:val="36"/>
          <w:lang w:val="uk-UA"/>
        </w:rPr>
        <w:t>Твори Т.Г. Шевченка</w:t>
      </w:r>
    </w:p>
    <w:p w:rsidR="00D77F9D" w:rsidRDefault="00D77F9D" w:rsidP="008D1148">
      <w:pPr>
        <w:rPr>
          <w:sz w:val="32"/>
          <w:szCs w:val="32"/>
          <w:lang w:val="uk-UA"/>
        </w:rPr>
      </w:pPr>
    </w:p>
    <w:p w:rsidR="00D77F9D" w:rsidRDefault="00D77F9D" w:rsidP="008D1148">
      <w:pPr>
        <w:rPr>
          <w:sz w:val="32"/>
          <w:szCs w:val="32"/>
          <w:lang w:val="uk-UA"/>
        </w:rPr>
      </w:pPr>
    </w:p>
    <w:p w:rsidR="00D77F9D" w:rsidRPr="00D77F9D" w:rsidRDefault="00D77F9D" w:rsidP="008D1148">
      <w:pPr>
        <w:rPr>
          <w:sz w:val="32"/>
          <w:szCs w:val="32"/>
          <w:lang w:val="uk-UA"/>
        </w:rPr>
      </w:pPr>
    </w:p>
    <w:p w:rsidR="00D77F9D" w:rsidRDefault="00D77F9D" w:rsidP="00D77F9D">
      <w:pPr>
        <w:jc w:val="center"/>
        <w:rPr>
          <w:rFonts w:ascii="Arial Black" w:hAnsi="Arial Black"/>
          <w:b/>
          <w:sz w:val="144"/>
          <w:szCs w:val="144"/>
          <w:lang w:val="uk-UA"/>
        </w:rPr>
      </w:pPr>
    </w:p>
    <w:p w:rsidR="00D77F9D" w:rsidRDefault="00D77F9D" w:rsidP="00D77F9D">
      <w:pPr>
        <w:jc w:val="center"/>
        <w:rPr>
          <w:rFonts w:ascii="Arial Black" w:hAnsi="Arial Black"/>
          <w:b/>
          <w:sz w:val="144"/>
          <w:szCs w:val="144"/>
          <w:lang w:val="uk-UA"/>
        </w:rPr>
      </w:pPr>
    </w:p>
    <w:p w:rsidR="00D77F9D" w:rsidRDefault="00D77F9D" w:rsidP="00D77F9D">
      <w:pPr>
        <w:jc w:val="center"/>
        <w:rPr>
          <w:rFonts w:ascii="Arial Black" w:hAnsi="Arial Black"/>
          <w:b/>
          <w:sz w:val="144"/>
          <w:szCs w:val="144"/>
          <w:lang w:val="uk-UA"/>
        </w:rPr>
      </w:pPr>
      <w:r>
        <w:rPr>
          <w:rFonts w:ascii="Arial Black" w:hAnsi="Arial Black"/>
          <w:b/>
          <w:sz w:val="144"/>
          <w:szCs w:val="144"/>
          <w:lang w:val="uk-UA"/>
        </w:rPr>
        <w:t>Кобзарі</w:t>
      </w:r>
    </w:p>
    <w:p w:rsidR="00D77F9D" w:rsidRDefault="00D77F9D" w:rsidP="00D77F9D">
      <w:pPr>
        <w:jc w:val="center"/>
        <w:rPr>
          <w:sz w:val="56"/>
          <w:szCs w:val="56"/>
          <w:lang w:val="uk-UA"/>
        </w:rPr>
      </w:pPr>
      <w:r>
        <w:rPr>
          <w:sz w:val="56"/>
          <w:szCs w:val="56"/>
          <w:lang w:val="uk-UA"/>
        </w:rPr>
        <w:t>вартують окремої уваги.</w:t>
      </w:r>
    </w:p>
    <w:p w:rsidR="00D77F9D" w:rsidRPr="00D77F9D" w:rsidRDefault="00D77F9D" w:rsidP="00D77F9D">
      <w:pPr>
        <w:jc w:val="center"/>
        <w:rPr>
          <w:sz w:val="56"/>
          <w:szCs w:val="56"/>
          <w:lang w:val="uk-UA"/>
        </w:rPr>
      </w:pPr>
      <w:r>
        <w:rPr>
          <w:sz w:val="56"/>
          <w:szCs w:val="56"/>
          <w:lang w:val="uk-UA"/>
        </w:rPr>
        <w:t>На цій поличці зібрані Кобзарі різних видавництв та років</w:t>
      </w:r>
    </w:p>
    <w:p w:rsidR="00D77F9D" w:rsidRDefault="00E85C50" w:rsidP="008D1148">
      <w:pPr>
        <w:rPr>
          <w:lang w:val="uk-UA"/>
        </w:rPr>
      </w:pPr>
      <w:r>
        <w:rPr>
          <w:noProof/>
        </w:rPr>
        <w:lastRenderedPageBreak/>
        <w:drawing>
          <wp:inline distT="0" distB="0" distL="0" distR="0">
            <wp:extent cx="5940425" cy="7920567"/>
            <wp:effectExtent l="19050" t="0" r="3175" b="0"/>
            <wp:docPr id="3" name="Рисунок 3" descr="C:\Documents and Settings\Администратор\Local Settings\Temporary Internet Files\Content.Word\IMG_20140207_144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Local Settings\Temporary Internet Files\Content.Word\IMG_20140207_144848.jpg"/>
                    <pic:cNvPicPr>
                      <a:picLocks noChangeAspect="1" noChangeArrowheads="1"/>
                    </pic:cNvPicPr>
                  </pic:nvPicPr>
                  <pic:blipFill>
                    <a:blip r:embed="rId6"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D77F9D" w:rsidRDefault="00D77F9D" w:rsidP="00D77F9D">
      <w:pPr>
        <w:jc w:val="center"/>
        <w:rPr>
          <w:sz w:val="36"/>
          <w:szCs w:val="36"/>
          <w:lang w:val="uk-UA"/>
        </w:rPr>
      </w:pPr>
      <w:r w:rsidRPr="00D77F9D">
        <w:rPr>
          <w:sz w:val="36"/>
          <w:szCs w:val="36"/>
          <w:lang w:val="uk-UA"/>
        </w:rPr>
        <w:t>Кобзарі</w:t>
      </w:r>
    </w:p>
    <w:p w:rsidR="00D77F9D" w:rsidRDefault="00D77F9D" w:rsidP="00D77F9D">
      <w:pPr>
        <w:jc w:val="center"/>
        <w:rPr>
          <w:sz w:val="36"/>
          <w:szCs w:val="36"/>
          <w:lang w:val="uk-UA"/>
        </w:rPr>
      </w:pPr>
    </w:p>
    <w:p w:rsidR="00D77F9D" w:rsidRDefault="00D77F9D" w:rsidP="00D77F9D">
      <w:pPr>
        <w:jc w:val="center"/>
        <w:rPr>
          <w:sz w:val="36"/>
          <w:szCs w:val="36"/>
          <w:lang w:val="uk-UA"/>
        </w:rPr>
      </w:pPr>
    </w:p>
    <w:p w:rsidR="00D77F9D" w:rsidRDefault="00D77F9D" w:rsidP="00D77F9D">
      <w:pPr>
        <w:jc w:val="center"/>
        <w:rPr>
          <w:rFonts w:ascii="Arial Black" w:hAnsi="Arial Black"/>
          <w:sz w:val="72"/>
          <w:szCs w:val="72"/>
          <w:lang w:val="uk-UA"/>
        </w:rPr>
      </w:pPr>
      <w:r>
        <w:rPr>
          <w:rFonts w:ascii="Arial Black" w:hAnsi="Arial Black"/>
          <w:sz w:val="72"/>
          <w:szCs w:val="72"/>
          <w:lang w:val="uk-UA"/>
        </w:rPr>
        <w:lastRenderedPageBreak/>
        <w:t>Образ Т.Г. Шевченка в художній літературі</w:t>
      </w:r>
    </w:p>
    <w:p w:rsidR="00D77F9D" w:rsidRDefault="00D77F9D" w:rsidP="00D77F9D">
      <w:pPr>
        <w:jc w:val="center"/>
        <w:rPr>
          <w:rFonts w:ascii="Arial Black" w:hAnsi="Arial Black"/>
          <w:sz w:val="72"/>
          <w:szCs w:val="72"/>
          <w:lang w:val="uk-UA"/>
        </w:rPr>
      </w:pPr>
    </w:p>
    <w:p w:rsidR="00D77F9D" w:rsidRPr="00656B60" w:rsidRDefault="00656B60" w:rsidP="00D77F9D">
      <w:pPr>
        <w:jc w:val="center"/>
        <w:rPr>
          <w:sz w:val="56"/>
          <w:szCs w:val="56"/>
          <w:lang w:val="uk-UA"/>
        </w:rPr>
      </w:pPr>
      <w:r>
        <w:rPr>
          <w:sz w:val="56"/>
          <w:szCs w:val="56"/>
          <w:lang w:val="uk-UA"/>
        </w:rPr>
        <w:t xml:space="preserve">Степан Васильченко «У </w:t>
      </w:r>
      <w:proofErr w:type="spellStart"/>
      <w:r>
        <w:rPr>
          <w:sz w:val="56"/>
          <w:szCs w:val="56"/>
          <w:lang w:val="uk-UA"/>
        </w:rPr>
        <w:t>бір</w:t>
      </w:r>
      <w:r w:rsidRPr="00656B60">
        <w:rPr>
          <w:sz w:val="56"/>
          <w:szCs w:val="56"/>
          <w:lang w:val="uk-UA"/>
        </w:rPr>
        <w:t>’</w:t>
      </w:r>
      <w:r>
        <w:rPr>
          <w:sz w:val="56"/>
          <w:szCs w:val="56"/>
          <w:lang w:val="uk-UA"/>
        </w:rPr>
        <w:t>янах</w:t>
      </w:r>
      <w:proofErr w:type="spellEnd"/>
      <w:r>
        <w:rPr>
          <w:sz w:val="56"/>
          <w:szCs w:val="56"/>
          <w:lang w:val="uk-UA"/>
        </w:rPr>
        <w:t>», Леонід Смілянський «</w:t>
      </w:r>
      <w:proofErr w:type="spellStart"/>
      <w:r>
        <w:rPr>
          <w:sz w:val="56"/>
          <w:szCs w:val="56"/>
          <w:lang w:val="uk-UA"/>
        </w:rPr>
        <w:t>Молодость</w:t>
      </w:r>
      <w:proofErr w:type="spellEnd"/>
      <w:r>
        <w:rPr>
          <w:sz w:val="56"/>
          <w:szCs w:val="56"/>
          <w:lang w:val="uk-UA"/>
        </w:rPr>
        <w:t xml:space="preserve"> </w:t>
      </w:r>
      <w:proofErr w:type="spellStart"/>
      <w:r>
        <w:rPr>
          <w:sz w:val="56"/>
          <w:szCs w:val="56"/>
          <w:lang w:val="uk-UA"/>
        </w:rPr>
        <w:t>поэта</w:t>
      </w:r>
      <w:proofErr w:type="spellEnd"/>
      <w:r>
        <w:rPr>
          <w:sz w:val="56"/>
          <w:szCs w:val="56"/>
          <w:lang w:val="uk-UA"/>
        </w:rPr>
        <w:t xml:space="preserve">», Зінаїда Тулуб «В степу безкраїм за Уралом», Олександр Ільченко «Петербурзька осінь», Володимир </w:t>
      </w:r>
      <w:proofErr w:type="spellStart"/>
      <w:r>
        <w:rPr>
          <w:sz w:val="56"/>
          <w:szCs w:val="56"/>
          <w:lang w:val="uk-UA"/>
        </w:rPr>
        <w:t>Дарда</w:t>
      </w:r>
      <w:proofErr w:type="spellEnd"/>
      <w:r>
        <w:rPr>
          <w:sz w:val="56"/>
          <w:szCs w:val="56"/>
          <w:lang w:val="uk-UA"/>
        </w:rPr>
        <w:t xml:space="preserve"> «Переяславські дзвони» - перелік художніх творів про життя великого українського генія.</w:t>
      </w:r>
    </w:p>
    <w:p w:rsidR="00D77F9D" w:rsidRPr="00D77F9D" w:rsidRDefault="00D77F9D" w:rsidP="00D77F9D">
      <w:pPr>
        <w:jc w:val="center"/>
        <w:rPr>
          <w:rFonts w:ascii="Arial Black" w:hAnsi="Arial Black"/>
          <w:sz w:val="72"/>
          <w:szCs w:val="72"/>
          <w:lang w:val="uk-UA"/>
        </w:rPr>
      </w:pPr>
    </w:p>
    <w:p w:rsidR="00656B60" w:rsidRDefault="00E85C50" w:rsidP="008D1148">
      <w:pPr>
        <w:rPr>
          <w:lang w:val="uk-UA"/>
        </w:rPr>
      </w:pPr>
      <w:r>
        <w:rPr>
          <w:noProof/>
        </w:rPr>
        <w:lastRenderedPageBreak/>
        <w:drawing>
          <wp:inline distT="0" distB="0" distL="0" distR="0">
            <wp:extent cx="5940425" cy="7920567"/>
            <wp:effectExtent l="19050" t="0" r="3175" b="0"/>
            <wp:docPr id="6" name="Рисунок 6" descr="C:\Documents and Settings\Администратор\Local Settings\Temporary Internet Files\Content.Word\IMG_20140207_144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истратор\Local Settings\Temporary Internet Files\Content.Word\IMG_20140207_144759.jpg"/>
                    <pic:cNvPicPr>
                      <a:picLocks noChangeAspect="1" noChangeArrowheads="1"/>
                    </pic:cNvPicPr>
                  </pic:nvPicPr>
                  <pic:blipFill>
                    <a:blip r:embed="rId7"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656B60" w:rsidRDefault="00656B60" w:rsidP="00656B60">
      <w:pPr>
        <w:jc w:val="center"/>
        <w:rPr>
          <w:sz w:val="36"/>
          <w:szCs w:val="36"/>
          <w:lang w:val="uk-UA"/>
        </w:rPr>
      </w:pPr>
      <w:r w:rsidRPr="00656B60">
        <w:rPr>
          <w:sz w:val="36"/>
          <w:szCs w:val="36"/>
          <w:lang w:val="uk-UA"/>
        </w:rPr>
        <w:t>Образ Т.Г. Шевченка в художній літературі</w:t>
      </w:r>
    </w:p>
    <w:p w:rsidR="00656B60" w:rsidRDefault="00656B60" w:rsidP="00656B60">
      <w:pPr>
        <w:jc w:val="center"/>
        <w:rPr>
          <w:sz w:val="36"/>
          <w:szCs w:val="36"/>
          <w:lang w:val="uk-UA"/>
        </w:rPr>
      </w:pPr>
    </w:p>
    <w:p w:rsidR="00656B60" w:rsidRDefault="00656B60" w:rsidP="00656B60">
      <w:pPr>
        <w:jc w:val="center"/>
        <w:rPr>
          <w:sz w:val="36"/>
          <w:szCs w:val="36"/>
          <w:lang w:val="uk-UA"/>
        </w:rPr>
      </w:pPr>
    </w:p>
    <w:p w:rsidR="00656B60" w:rsidRDefault="00656B60" w:rsidP="00656B60">
      <w:pPr>
        <w:jc w:val="center"/>
        <w:rPr>
          <w:rFonts w:ascii="Arial Black" w:hAnsi="Arial Black"/>
          <w:b/>
          <w:sz w:val="96"/>
          <w:szCs w:val="96"/>
          <w:lang w:val="uk-UA"/>
        </w:rPr>
      </w:pPr>
      <w:r>
        <w:rPr>
          <w:rFonts w:ascii="Arial Black" w:hAnsi="Arial Black"/>
          <w:b/>
          <w:sz w:val="96"/>
          <w:szCs w:val="96"/>
          <w:lang w:val="uk-UA"/>
        </w:rPr>
        <w:lastRenderedPageBreak/>
        <w:t xml:space="preserve">Література про Т.Г. Шевченка. </w:t>
      </w:r>
      <w:proofErr w:type="spellStart"/>
      <w:r>
        <w:rPr>
          <w:rFonts w:ascii="Arial Black" w:hAnsi="Arial Black"/>
          <w:b/>
          <w:sz w:val="96"/>
          <w:szCs w:val="96"/>
          <w:lang w:val="uk-UA"/>
        </w:rPr>
        <w:t>Ретро</w:t>
      </w:r>
      <w:proofErr w:type="spellEnd"/>
    </w:p>
    <w:p w:rsidR="00656B60" w:rsidRDefault="00656B60" w:rsidP="00656B60">
      <w:pPr>
        <w:jc w:val="center"/>
        <w:rPr>
          <w:rFonts w:ascii="Arial Black" w:hAnsi="Arial Black"/>
          <w:b/>
          <w:sz w:val="72"/>
          <w:szCs w:val="72"/>
          <w:lang w:val="uk-UA"/>
        </w:rPr>
      </w:pPr>
      <w:r>
        <w:rPr>
          <w:rFonts w:ascii="Arial Black" w:hAnsi="Arial Black"/>
          <w:b/>
          <w:sz w:val="96"/>
          <w:szCs w:val="96"/>
          <w:lang w:val="uk-UA"/>
        </w:rPr>
        <w:t xml:space="preserve"> </w:t>
      </w:r>
      <w:r w:rsidRPr="00656B60">
        <w:rPr>
          <w:rFonts w:ascii="Arial Black" w:hAnsi="Arial Black"/>
          <w:b/>
          <w:sz w:val="72"/>
          <w:szCs w:val="72"/>
          <w:lang w:val="uk-UA"/>
        </w:rPr>
        <w:t>(1940-1970 рр.)</w:t>
      </w:r>
    </w:p>
    <w:p w:rsidR="00656B60" w:rsidRDefault="00656B60" w:rsidP="00656B60">
      <w:pPr>
        <w:jc w:val="center"/>
        <w:rPr>
          <w:sz w:val="40"/>
          <w:szCs w:val="40"/>
          <w:lang w:val="uk-UA"/>
        </w:rPr>
      </w:pPr>
      <w:r w:rsidRPr="009A6D70">
        <w:rPr>
          <w:sz w:val="40"/>
          <w:szCs w:val="40"/>
          <w:lang w:val="uk-UA"/>
        </w:rPr>
        <w:t xml:space="preserve">Цікаво, що навіть під час другої світової війни </w:t>
      </w:r>
      <w:r w:rsidR="009A6D70">
        <w:rPr>
          <w:sz w:val="40"/>
          <w:szCs w:val="40"/>
          <w:lang w:val="uk-UA"/>
        </w:rPr>
        <w:t xml:space="preserve">не меркла </w:t>
      </w:r>
      <w:r w:rsidRPr="009A6D70">
        <w:rPr>
          <w:sz w:val="40"/>
          <w:szCs w:val="40"/>
          <w:lang w:val="uk-UA"/>
        </w:rPr>
        <w:t>пам’ят</w:t>
      </w:r>
      <w:r w:rsidR="009A6D70">
        <w:rPr>
          <w:sz w:val="40"/>
          <w:szCs w:val="40"/>
          <w:lang w:val="uk-UA"/>
        </w:rPr>
        <w:t>ь</w:t>
      </w:r>
      <w:r w:rsidRPr="009A6D70">
        <w:rPr>
          <w:sz w:val="40"/>
          <w:szCs w:val="40"/>
          <w:lang w:val="uk-UA"/>
        </w:rPr>
        <w:t xml:space="preserve"> про славетного українського поета. Про це свідчать книги, видані у 1940-1944 роках. «Пам’яті Т.Г. Шевченка: збірник доповідей, читаних </w:t>
      </w:r>
      <w:r w:rsidR="009A6D70" w:rsidRPr="009A6D70">
        <w:rPr>
          <w:sz w:val="40"/>
          <w:szCs w:val="40"/>
          <w:lang w:val="uk-UA"/>
        </w:rPr>
        <w:t>на ювілейній Ш</w:t>
      </w:r>
      <w:r w:rsidRPr="009A6D70">
        <w:rPr>
          <w:sz w:val="40"/>
          <w:szCs w:val="40"/>
          <w:lang w:val="uk-UA"/>
        </w:rPr>
        <w:t>евченківській</w:t>
      </w:r>
      <w:r w:rsidR="009A6D70" w:rsidRPr="009A6D70">
        <w:rPr>
          <w:sz w:val="40"/>
          <w:szCs w:val="40"/>
          <w:lang w:val="uk-UA"/>
        </w:rPr>
        <w:t xml:space="preserve"> сесії Академії наук УРСР 9 і 10 березня 1943 р.» До складу редакційної колегії входили такі відомі діячі як Б.І. </w:t>
      </w:r>
      <w:proofErr w:type="spellStart"/>
      <w:r w:rsidR="009A6D70" w:rsidRPr="009A6D70">
        <w:rPr>
          <w:sz w:val="40"/>
          <w:szCs w:val="40"/>
          <w:lang w:val="uk-UA"/>
        </w:rPr>
        <w:t>Чернишев</w:t>
      </w:r>
      <w:proofErr w:type="spellEnd"/>
      <w:r w:rsidR="009A6D70" w:rsidRPr="009A6D70">
        <w:rPr>
          <w:sz w:val="40"/>
          <w:szCs w:val="40"/>
          <w:lang w:val="uk-UA"/>
        </w:rPr>
        <w:t xml:space="preserve">, П.Г. Тичина, Л.М. </w:t>
      </w:r>
      <w:proofErr w:type="spellStart"/>
      <w:r w:rsidR="009A6D70" w:rsidRPr="009A6D70">
        <w:rPr>
          <w:sz w:val="40"/>
          <w:szCs w:val="40"/>
          <w:lang w:val="uk-UA"/>
        </w:rPr>
        <w:t>Славін</w:t>
      </w:r>
      <w:proofErr w:type="spellEnd"/>
      <w:r w:rsidR="009A6D70" w:rsidRPr="009A6D70">
        <w:rPr>
          <w:sz w:val="40"/>
          <w:szCs w:val="40"/>
          <w:lang w:val="uk-UA"/>
        </w:rPr>
        <w:t>.</w:t>
      </w:r>
      <w:r w:rsidR="009A6D70">
        <w:rPr>
          <w:sz w:val="40"/>
          <w:szCs w:val="40"/>
          <w:lang w:val="uk-UA"/>
        </w:rPr>
        <w:t xml:space="preserve"> Багато цікавих літературознавчих досліджень знайде для себе читач на цій полиці. Книги розставлені у </w:t>
      </w:r>
      <w:proofErr w:type="spellStart"/>
      <w:r w:rsidR="009A6D70">
        <w:rPr>
          <w:sz w:val="40"/>
          <w:szCs w:val="40"/>
          <w:lang w:val="uk-UA"/>
        </w:rPr>
        <w:t>хронолії</w:t>
      </w:r>
      <w:proofErr w:type="spellEnd"/>
      <w:r w:rsidR="009A6D70">
        <w:rPr>
          <w:sz w:val="40"/>
          <w:szCs w:val="40"/>
          <w:lang w:val="uk-UA"/>
        </w:rPr>
        <w:t xml:space="preserve"> видан</w:t>
      </w:r>
      <w:r w:rsidR="00172F60">
        <w:rPr>
          <w:sz w:val="40"/>
          <w:szCs w:val="40"/>
          <w:lang w:val="uk-UA"/>
        </w:rPr>
        <w:t>ь</w:t>
      </w:r>
      <w:r w:rsidR="009A6D70">
        <w:rPr>
          <w:sz w:val="40"/>
          <w:szCs w:val="40"/>
          <w:lang w:val="uk-UA"/>
        </w:rPr>
        <w:t>.</w:t>
      </w:r>
    </w:p>
    <w:p w:rsidR="009A6D70" w:rsidRPr="009A6D70" w:rsidRDefault="009A6D70" w:rsidP="00656B60">
      <w:pPr>
        <w:jc w:val="center"/>
        <w:rPr>
          <w:sz w:val="40"/>
          <w:szCs w:val="40"/>
          <w:lang w:val="uk-UA"/>
        </w:rPr>
      </w:pPr>
    </w:p>
    <w:p w:rsidR="009A6D70" w:rsidRDefault="00E85C50" w:rsidP="00656B60">
      <w:pPr>
        <w:jc w:val="center"/>
        <w:rPr>
          <w:lang w:val="uk-UA"/>
        </w:rPr>
      </w:pPr>
      <w:r>
        <w:rPr>
          <w:noProof/>
        </w:rPr>
        <w:lastRenderedPageBreak/>
        <w:drawing>
          <wp:inline distT="0" distB="0" distL="0" distR="0">
            <wp:extent cx="5940425" cy="7920567"/>
            <wp:effectExtent l="19050" t="0" r="3175" b="0"/>
            <wp:docPr id="9" name="Рисунок 9" descr="C:\Documents and Settings\Администратор\Рабочий стол\Курси 2014\IMG_20140207_144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Администратор\Рабочий стол\Курси 2014\IMG_20140207_144749.jpg"/>
                    <pic:cNvPicPr>
                      <a:picLocks noChangeAspect="1" noChangeArrowheads="1"/>
                    </pic:cNvPicPr>
                  </pic:nvPicPr>
                  <pic:blipFill>
                    <a:blip r:embed="rId8"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9A6D70" w:rsidRDefault="009A6D70" w:rsidP="00656B60">
      <w:pPr>
        <w:jc w:val="center"/>
        <w:rPr>
          <w:sz w:val="36"/>
          <w:szCs w:val="36"/>
          <w:lang w:val="uk-UA"/>
        </w:rPr>
      </w:pPr>
      <w:r w:rsidRPr="009A6D70">
        <w:rPr>
          <w:sz w:val="36"/>
          <w:szCs w:val="36"/>
          <w:lang w:val="uk-UA"/>
        </w:rPr>
        <w:t xml:space="preserve">Література про Т.Г. Шевченка. </w:t>
      </w:r>
      <w:proofErr w:type="spellStart"/>
      <w:r w:rsidRPr="009A6D70">
        <w:rPr>
          <w:sz w:val="36"/>
          <w:szCs w:val="36"/>
          <w:lang w:val="uk-UA"/>
        </w:rPr>
        <w:t>Ретро</w:t>
      </w:r>
      <w:proofErr w:type="spellEnd"/>
      <w:r w:rsidRPr="009A6D70">
        <w:rPr>
          <w:sz w:val="36"/>
          <w:szCs w:val="36"/>
          <w:lang w:val="uk-UA"/>
        </w:rPr>
        <w:t xml:space="preserve"> (1940-1970 рр.)</w:t>
      </w:r>
    </w:p>
    <w:p w:rsidR="009A6D70" w:rsidRDefault="009A6D70" w:rsidP="00656B60">
      <w:pPr>
        <w:jc w:val="center"/>
        <w:rPr>
          <w:sz w:val="36"/>
          <w:szCs w:val="36"/>
          <w:lang w:val="uk-UA"/>
        </w:rPr>
      </w:pPr>
    </w:p>
    <w:p w:rsidR="009A6D70" w:rsidRDefault="009A6D70" w:rsidP="00656B60">
      <w:pPr>
        <w:jc w:val="center"/>
        <w:rPr>
          <w:sz w:val="36"/>
          <w:szCs w:val="36"/>
          <w:lang w:val="uk-UA"/>
        </w:rPr>
      </w:pPr>
    </w:p>
    <w:p w:rsidR="009A6D70" w:rsidRDefault="009A6D70" w:rsidP="00656B60">
      <w:pPr>
        <w:jc w:val="center"/>
        <w:rPr>
          <w:sz w:val="36"/>
          <w:szCs w:val="36"/>
          <w:lang w:val="uk-UA"/>
        </w:rPr>
      </w:pPr>
    </w:p>
    <w:p w:rsidR="009A6D70" w:rsidRDefault="009A6D70" w:rsidP="00656B60">
      <w:pPr>
        <w:jc w:val="center"/>
        <w:rPr>
          <w:rFonts w:ascii="Arial Black" w:hAnsi="Arial Black"/>
          <w:b/>
          <w:sz w:val="72"/>
          <w:szCs w:val="72"/>
          <w:lang w:val="uk-UA"/>
        </w:rPr>
      </w:pPr>
      <w:r>
        <w:rPr>
          <w:rFonts w:ascii="Arial Black" w:hAnsi="Arial Black"/>
          <w:b/>
          <w:sz w:val="72"/>
          <w:szCs w:val="72"/>
          <w:lang w:val="uk-UA"/>
        </w:rPr>
        <w:t>Івано-Франківські автори про Т.Г. Шевченка</w:t>
      </w:r>
    </w:p>
    <w:p w:rsidR="009A6D70" w:rsidRPr="009A6D70" w:rsidRDefault="009A6D70" w:rsidP="00656B60">
      <w:pPr>
        <w:jc w:val="center"/>
        <w:rPr>
          <w:b/>
          <w:sz w:val="52"/>
          <w:szCs w:val="52"/>
          <w:lang w:val="uk-UA"/>
        </w:rPr>
      </w:pPr>
      <w:r>
        <w:rPr>
          <w:b/>
          <w:sz w:val="52"/>
          <w:szCs w:val="52"/>
          <w:lang w:val="uk-UA"/>
        </w:rPr>
        <w:t xml:space="preserve">Петро </w:t>
      </w:r>
      <w:proofErr w:type="spellStart"/>
      <w:r>
        <w:rPr>
          <w:b/>
          <w:sz w:val="52"/>
          <w:szCs w:val="52"/>
          <w:lang w:val="uk-UA"/>
        </w:rPr>
        <w:t>Арсенич</w:t>
      </w:r>
      <w:proofErr w:type="spellEnd"/>
      <w:r>
        <w:rPr>
          <w:b/>
          <w:sz w:val="52"/>
          <w:szCs w:val="52"/>
          <w:lang w:val="uk-UA"/>
        </w:rPr>
        <w:t xml:space="preserve">, Володимир </w:t>
      </w:r>
      <w:proofErr w:type="spellStart"/>
      <w:r>
        <w:rPr>
          <w:b/>
          <w:sz w:val="52"/>
          <w:szCs w:val="52"/>
          <w:lang w:val="uk-UA"/>
        </w:rPr>
        <w:t>Морозюк</w:t>
      </w:r>
      <w:proofErr w:type="spellEnd"/>
      <w:r>
        <w:rPr>
          <w:b/>
          <w:sz w:val="52"/>
          <w:szCs w:val="52"/>
          <w:lang w:val="uk-UA"/>
        </w:rPr>
        <w:t>,</w:t>
      </w:r>
      <w:r w:rsidR="00172F60">
        <w:rPr>
          <w:b/>
          <w:sz w:val="52"/>
          <w:szCs w:val="52"/>
          <w:lang w:val="uk-UA"/>
        </w:rPr>
        <w:t xml:space="preserve"> </w:t>
      </w:r>
      <w:r>
        <w:rPr>
          <w:b/>
          <w:sz w:val="52"/>
          <w:szCs w:val="52"/>
          <w:lang w:val="uk-UA"/>
        </w:rPr>
        <w:t xml:space="preserve">Степан </w:t>
      </w:r>
      <w:proofErr w:type="spellStart"/>
      <w:r>
        <w:rPr>
          <w:b/>
          <w:sz w:val="52"/>
          <w:szCs w:val="52"/>
          <w:lang w:val="uk-UA"/>
        </w:rPr>
        <w:t>Геник</w:t>
      </w:r>
      <w:proofErr w:type="spellEnd"/>
      <w:r>
        <w:rPr>
          <w:b/>
          <w:sz w:val="52"/>
          <w:szCs w:val="52"/>
          <w:lang w:val="uk-UA"/>
        </w:rPr>
        <w:t xml:space="preserve">, Володимир </w:t>
      </w:r>
      <w:proofErr w:type="spellStart"/>
      <w:r>
        <w:rPr>
          <w:b/>
          <w:sz w:val="52"/>
          <w:szCs w:val="52"/>
          <w:lang w:val="uk-UA"/>
        </w:rPr>
        <w:t>Кепич</w:t>
      </w:r>
      <w:proofErr w:type="spellEnd"/>
      <w:r>
        <w:rPr>
          <w:b/>
          <w:sz w:val="52"/>
          <w:szCs w:val="52"/>
          <w:lang w:val="uk-UA"/>
        </w:rPr>
        <w:t xml:space="preserve"> та інші </w:t>
      </w:r>
      <w:r w:rsidR="00172F60">
        <w:rPr>
          <w:b/>
          <w:sz w:val="52"/>
          <w:szCs w:val="52"/>
          <w:lang w:val="uk-UA"/>
        </w:rPr>
        <w:t xml:space="preserve">твори івано-франківських </w:t>
      </w:r>
      <w:r>
        <w:rPr>
          <w:b/>
          <w:sz w:val="52"/>
          <w:szCs w:val="52"/>
          <w:lang w:val="uk-UA"/>
        </w:rPr>
        <w:t>дослідник</w:t>
      </w:r>
      <w:r w:rsidR="00172F60">
        <w:rPr>
          <w:b/>
          <w:sz w:val="52"/>
          <w:szCs w:val="52"/>
          <w:lang w:val="uk-UA"/>
        </w:rPr>
        <w:t>ів</w:t>
      </w:r>
      <w:r>
        <w:rPr>
          <w:b/>
          <w:sz w:val="52"/>
          <w:szCs w:val="52"/>
          <w:lang w:val="uk-UA"/>
        </w:rPr>
        <w:t xml:space="preserve">  творчості Т. Шевченка можна побачити на цій мініатюрній виставці</w:t>
      </w:r>
    </w:p>
    <w:p w:rsidR="009A6D70" w:rsidRPr="009A6D70" w:rsidRDefault="009A6D70" w:rsidP="00656B60">
      <w:pPr>
        <w:jc w:val="center"/>
        <w:rPr>
          <w:rFonts w:ascii="Arial Black" w:hAnsi="Arial Black"/>
          <w:b/>
          <w:sz w:val="72"/>
          <w:szCs w:val="72"/>
          <w:lang w:val="uk-UA"/>
        </w:rPr>
      </w:pPr>
    </w:p>
    <w:p w:rsidR="009A6D70" w:rsidRDefault="009A6D70" w:rsidP="00656B60">
      <w:pPr>
        <w:jc w:val="center"/>
        <w:rPr>
          <w:sz w:val="36"/>
          <w:szCs w:val="36"/>
          <w:lang w:val="uk-UA"/>
        </w:rPr>
      </w:pPr>
    </w:p>
    <w:p w:rsidR="009A6D70" w:rsidRDefault="009A6D70" w:rsidP="00656B60">
      <w:pPr>
        <w:jc w:val="center"/>
        <w:rPr>
          <w:sz w:val="36"/>
          <w:szCs w:val="36"/>
          <w:lang w:val="uk-UA"/>
        </w:rPr>
      </w:pPr>
    </w:p>
    <w:p w:rsidR="009A6D70" w:rsidRDefault="009A6D70" w:rsidP="00656B60">
      <w:pPr>
        <w:jc w:val="center"/>
        <w:rPr>
          <w:sz w:val="36"/>
          <w:szCs w:val="36"/>
          <w:lang w:val="uk-UA"/>
        </w:rPr>
      </w:pPr>
    </w:p>
    <w:p w:rsidR="009A6D70" w:rsidRDefault="009A6D70" w:rsidP="00656B60">
      <w:pPr>
        <w:jc w:val="center"/>
        <w:rPr>
          <w:sz w:val="36"/>
          <w:szCs w:val="36"/>
          <w:lang w:val="uk-UA"/>
        </w:rPr>
      </w:pPr>
    </w:p>
    <w:p w:rsidR="009A6D70" w:rsidRDefault="009A6D70" w:rsidP="00656B60">
      <w:pPr>
        <w:jc w:val="center"/>
        <w:rPr>
          <w:sz w:val="36"/>
          <w:szCs w:val="36"/>
          <w:lang w:val="uk-UA"/>
        </w:rPr>
      </w:pPr>
    </w:p>
    <w:p w:rsidR="009A6D70" w:rsidRDefault="009A6D70" w:rsidP="00656B60">
      <w:pPr>
        <w:jc w:val="center"/>
        <w:rPr>
          <w:sz w:val="36"/>
          <w:szCs w:val="36"/>
          <w:lang w:val="uk-UA"/>
        </w:rPr>
      </w:pPr>
    </w:p>
    <w:p w:rsidR="009A6D70" w:rsidRDefault="009A6D70" w:rsidP="00656B60">
      <w:pPr>
        <w:jc w:val="center"/>
        <w:rPr>
          <w:sz w:val="36"/>
          <w:szCs w:val="36"/>
          <w:lang w:val="uk-UA"/>
        </w:rPr>
      </w:pPr>
    </w:p>
    <w:p w:rsidR="009A6D70" w:rsidRPr="009A6D70" w:rsidRDefault="009A6D70" w:rsidP="00656B60">
      <w:pPr>
        <w:jc w:val="center"/>
        <w:rPr>
          <w:sz w:val="36"/>
          <w:szCs w:val="36"/>
          <w:lang w:val="uk-UA"/>
        </w:rPr>
      </w:pPr>
    </w:p>
    <w:p w:rsidR="009F2640" w:rsidRDefault="00E85C50" w:rsidP="00656B60">
      <w:pPr>
        <w:jc w:val="center"/>
        <w:rPr>
          <w:lang w:val="uk-UA"/>
        </w:rPr>
      </w:pPr>
      <w:r>
        <w:rPr>
          <w:noProof/>
        </w:rPr>
        <w:drawing>
          <wp:inline distT="0" distB="0" distL="0" distR="0">
            <wp:extent cx="5940425" cy="4455319"/>
            <wp:effectExtent l="19050" t="0" r="3175" b="0"/>
            <wp:docPr id="10" name="Рисунок 10" descr="C:\Documents and Settings\Администратор\Рабочий стол\Курси 2014\IMG_20140207_145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Администратор\Рабочий стол\Курси 2014\IMG_20140207_145109.jpg"/>
                    <pic:cNvPicPr>
                      <a:picLocks noChangeAspect="1" noChangeArrowheads="1"/>
                    </pic:cNvPicPr>
                  </pic:nvPicPr>
                  <pic:blipFill>
                    <a:blip r:embed="rId9"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172F60" w:rsidRPr="00172F60" w:rsidRDefault="00172F60" w:rsidP="00656B60">
      <w:pPr>
        <w:jc w:val="center"/>
        <w:rPr>
          <w:sz w:val="32"/>
          <w:szCs w:val="32"/>
          <w:lang w:val="uk-UA"/>
        </w:rPr>
      </w:pPr>
      <w:r w:rsidRPr="00172F60">
        <w:rPr>
          <w:sz w:val="32"/>
          <w:szCs w:val="32"/>
          <w:lang w:val="uk-UA"/>
        </w:rPr>
        <w:t>Івано-Франківські дослідники про Т.Г. Шевченка</w:t>
      </w:r>
    </w:p>
    <w:sectPr w:rsidR="00172F60" w:rsidRPr="00172F60" w:rsidSect="00A15BE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7C00B6"/>
    <w:rsid w:val="00172F60"/>
    <w:rsid w:val="00511582"/>
    <w:rsid w:val="005B7DA7"/>
    <w:rsid w:val="00656B60"/>
    <w:rsid w:val="00720110"/>
    <w:rsid w:val="007C00B6"/>
    <w:rsid w:val="008D1148"/>
    <w:rsid w:val="00993B25"/>
    <w:rsid w:val="009A6D70"/>
    <w:rsid w:val="009F2640"/>
    <w:rsid w:val="00A15BEE"/>
    <w:rsid w:val="00A66444"/>
    <w:rsid w:val="00CE25F7"/>
    <w:rsid w:val="00D77F9D"/>
    <w:rsid w:val="00DC1AB6"/>
    <w:rsid w:val="00E85C50"/>
    <w:rsid w:val="00F053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5BE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85C5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85C5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TotalTime>
  <Pages>1</Pages>
  <Words>303</Words>
  <Characters>1731</Characters>
  <Application>Microsoft Office Word</Application>
  <DocSecurity>0</DocSecurity>
  <Lines>14</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cp:lastPrinted>2014-01-29T11:59:00Z</cp:lastPrinted>
  <dcterms:created xsi:type="dcterms:W3CDTF">2014-01-29T09:20:00Z</dcterms:created>
  <dcterms:modified xsi:type="dcterms:W3CDTF">2014-02-10T11:46:00Z</dcterms:modified>
</cp:coreProperties>
</file>